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30AEB" w14:textId="668C1AA4" w:rsidR="009153D1" w:rsidRPr="000561D5" w:rsidRDefault="008A3069">
      <w:pPr>
        <w:rPr>
          <w:rFonts w:cstheme="minorHAnsi"/>
        </w:rPr>
      </w:pPr>
      <w:r>
        <w:rPr>
          <w:rFonts w:cstheme="minorHAnsi"/>
        </w:rPr>
        <w:t>Nej til kloaklugt og slam</w:t>
      </w:r>
    </w:p>
    <w:p w14:paraId="39C8D5E5" w14:textId="38AFECAF" w:rsidR="00A076B1" w:rsidRDefault="00A076B1" w:rsidP="000561D5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1970’erne var Tangkrogen synonymt med kloaklugt og slam. Det var ikke et sted man havde lyst til at opholde sig, hverken på ’stranden’ eller i vandet. </w:t>
      </w:r>
      <w:r w:rsidR="00E57B10">
        <w:rPr>
          <w:rFonts w:asciiTheme="minorHAnsi" w:hAnsiTheme="minorHAnsi" w:cstheme="minorHAnsi"/>
        </w:rPr>
        <w:t>Men efterhånden blev det udviklet til</w:t>
      </w:r>
      <w:r>
        <w:rPr>
          <w:rFonts w:asciiTheme="minorHAnsi" w:hAnsiTheme="minorHAnsi" w:cstheme="minorHAnsi"/>
        </w:rPr>
        <w:t xml:space="preserve"> det rekreative område som mange borgere i dag nyder at færdes i året rundt.</w:t>
      </w:r>
    </w:p>
    <w:p w14:paraId="780CAB03" w14:textId="436676D6" w:rsidR="000561D5" w:rsidRDefault="009153D1" w:rsidP="000561D5">
      <w:pPr>
        <w:pStyle w:val="NormalWeb"/>
        <w:rPr>
          <w:rFonts w:asciiTheme="minorHAnsi" w:hAnsiTheme="minorHAnsi" w:cstheme="minorHAnsi"/>
        </w:rPr>
      </w:pPr>
      <w:r w:rsidRPr="000561D5">
        <w:rPr>
          <w:rFonts w:asciiTheme="minorHAnsi" w:hAnsiTheme="minorHAnsi" w:cstheme="minorHAnsi"/>
        </w:rPr>
        <w:t xml:space="preserve">Sammen med planen for havneudvidelse </w:t>
      </w:r>
      <w:r w:rsidR="00E57B10">
        <w:rPr>
          <w:rFonts w:asciiTheme="minorHAnsi" w:hAnsiTheme="minorHAnsi" w:cstheme="minorHAnsi"/>
        </w:rPr>
        <w:t>ser det ud til at vi risiker</w:t>
      </w:r>
      <w:r w:rsidRPr="000561D5">
        <w:rPr>
          <w:rFonts w:asciiTheme="minorHAnsi" w:hAnsiTheme="minorHAnsi" w:cstheme="minorHAnsi"/>
        </w:rPr>
        <w:t xml:space="preserve">er </w:t>
      </w:r>
      <w:r w:rsidR="00E57B10">
        <w:rPr>
          <w:rFonts w:asciiTheme="minorHAnsi" w:hAnsiTheme="minorHAnsi" w:cstheme="minorHAnsi"/>
        </w:rPr>
        <w:t>at blive ført tilbage til kloaklugt og slam. D</w:t>
      </w:r>
      <w:r w:rsidRPr="000561D5">
        <w:rPr>
          <w:rFonts w:asciiTheme="minorHAnsi" w:hAnsiTheme="minorHAnsi" w:cstheme="minorHAnsi"/>
        </w:rPr>
        <w:t xml:space="preserve">er </w:t>
      </w:r>
      <w:r w:rsidR="00C71605">
        <w:rPr>
          <w:rFonts w:asciiTheme="minorHAnsi" w:hAnsiTheme="minorHAnsi" w:cstheme="minorHAnsi"/>
        </w:rPr>
        <w:t xml:space="preserve">er </w:t>
      </w:r>
      <w:r w:rsidRPr="000561D5">
        <w:rPr>
          <w:rFonts w:asciiTheme="minorHAnsi" w:hAnsiTheme="minorHAnsi" w:cstheme="minorHAnsi"/>
        </w:rPr>
        <w:t>foreslået et tillæg</w:t>
      </w:r>
      <w:r w:rsidR="00E80D30">
        <w:rPr>
          <w:rFonts w:asciiTheme="minorHAnsi" w:hAnsiTheme="minorHAnsi" w:cstheme="minorHAnsi"/>
        </w:rPr>
        <w:t xml:space="preserve"> nr. 3</w:t>
      </w:r>
      <w:r w:rsidRPr="000561D5">
        <w:rPr>
          <w:rFonts w:asciiTheme="minorHAnsi" w:hAnsiTheme="minorHAnsi" w:cstheme="minorHAnsi"/>
        </w:rPr>
        <w:t xml:space="preserve"> til den eksisterende spildevandsplan for området for 2017-22</w:t>
      </w:r>
      <w:r w:rsidR="00C71605">
        <w:rPr>
          <w:rFonts w:asciiTheme="minorHAnsi" w:hAnsiTheme="minorHAnsi" w:cstheme="minorHAnsi"/>
        </w:rPr>
        <w:t>, så opførelse af et nyt spildevandsanlæg, det såkaldte ’</w:t>
      </w:r>
      <w:proofErr w:type="spellStart"/>
      <w:r w:rsidR="00C71605">
        <w:rPr>
          <w:rFonts w:asciiTheme="minorHAnsi" w:hAnsiTheme="minorHAnsi" w:cstheme="minorHAnsi"/>
        </w:rPr>
        <w:t>ReWater</w:t>
      </w:r>
      <w:proofErr w:type="spellEnd"/>
      <w:r w:rsidR="00C71605">
        <w:rPr>
          <w:rFonts w:asciiTheme="minorHAnsi" w:hAnsiTheme="minorHAnsi" w:cstheme="minorHAnsi"/>
        </w:rPr>
        <w:t>’</w:t>
      </w:r>
      <w:r w:rsidR="00393658">
        <w:rPr>
          <w:rFonts w:asciiTheme="minorHAnsi" w:hAnsiTheme="minorHAnsi" w:cstheme="minorHAnsi"/>
        </w:rPr>
        <w:t xml:space="preserve"> kan sættes i værk. Man</w:t>
      </w:r>
      <w:r w:rsidR="00E80D30">
        <w:rPr>
          <w:rFonts w:asciiTheme="minorHAnsi" w:hAnsiTheme="minorHAnsi" w:cstheme="minorHAnsi"/>
        </w:rPr>
        <w:t xml:space="preserve"> </w:t>
      </w:r>
      <w:r w:rsidR="000561D5">
        <w:rPr>
          <w:rFonts w:asciiTheme="minorHAnsi" w:hAnsiTheme="minorHAnsi" w:cstheme="minorHAnsi"/>
        </w:rPr>
        <w:t>henvise</w:t>
      </w:r>
      <w:r w:rsidR="00393658">
        <w:rPr>
          <w:rFonts w:asciiTheme="minorHAnsi" w:hAnsiTheme="minorHAnsi" w:cstheme="minorHAnsi"/>
        </w:rPr>
        <w:t xml:space="preserve">r </w:t>
      </w:r>
      <w:r w:rsidR="000561D5">
        <w:rPr>
          <w:rFonts w:asciiTheme="minorHAnsi" w:hAnsiTheme="minorHAnsi" w:cstheme="minorHAnsi"/>
        </w:rPr>
        <w:t xml:space="preserve">til </w:t>
      </w:r>
      <w:r w:rsidR="00393658">
        <w:rPr>
          <w:rFonts w:asciiTheme="minorHAnsi" w:hAnsiTheme="minorHAnsi" w:cstheme="minorHAnsi"/>
        </w:rPr>
        <w:t xml:space="preserve">at </w:t>
      </w:r>
      <w:r w:rsidRPr="000561D5">
        <w:rPr>
          <w:rFonts w:asciiTheme="minorHAnsi" w:hAnsiTheme="minorHAnsi" w:cstheme="minorHAnsi"/>
        </w:rPr>
        <w:t>en</w:t>
      </w:r>
      <w:r w:rsidR="000561D5" w:rsidRPr="000561D5">
        <w:rPr>
          <w:rFonts w:asciiTheme="minorHAnsi" w:hAnsiTheme="minorHAnsi" w:cstheme="minorHAnsi"/>
        </w:rPr>
        <w:t xml:space="preserve"> undersøgelse konkluderer at </w:t>
      </w:r>
      <w:r w:rsidR="000561D5">
        <w:rPr>
          <w:rFonts w:asciiTheme="minorHAnsi" w:hAnsiTheme="minorHAnsi" w:cstheme="minorHAnsi"/>
        </w:rPr>
        <w:t xml:space="preserve">projektet ikke vil forhindre målet om ’god økologisk tilstand og god kemisk tilstand’. </w:t>
      </w:r>
    </w:p>
    <w:p w14:paraId="5DD519D6" w14:textId="010421CF" w:rsidR="00E80D30" w:rsidRDefault="00A076B1" w:rsidP="009153D1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Samtidig </w:t>
      </w:r>
      <w:r w:rsidR="00AC11EB">
        <w:rPr>
          <w:rFonts w:asciiTheme="minorHAnsi" w:hAnsiTheme="minorHAnsi" w:cstheme="minorHAnsi"/>
        </w:rPr>
        <w:t xml:space="preserve">fastslår </w:t>
      </w:r>
      <w:r w:rsidR="00E80D30">
        <w:rPr>
          <w:rFonts w:asciiTheme="minorHAnsi" w:hAnsiTheme="minorHAnsi" w:cstheme="minorHAnsi"/>
        </w:rPr>
        <w:t xml:space="preserve">Aarhus Kommune at </w:t>
      </w:r>
      <w:r w:rsidR="009F476A">
        <w:rPr>
          <w:rFonts w:asciiTheme="minorHAnsi" w:hAnsiTheme="minorHAnsi" w:cstheme="minorHAnsi"/>
        </w:rPr>
        <w:t>de</w:t>
      </w:r>
      <w:r w:rsidR="00E57B10">
        <w:rPr>
          <w:rFonts w:asciiTheme="minorHAnsi" w:hAnsiTheme="minorHAnsi" w:cstheme="minorHAnsi"/>
        </w:rPr>
        <w:t>tte</w:t>
      </w:r>
      <w:r w:rsidR="009F476A">
        <w:rPr>
          <w:rFonts w:asciiTheme="minorHAnsi" w:hAnsiTheme="minorHAnsi" w:cstheme="minorHAnsi"/>
        </w:rPr>
        <w:t xml:space="preserve"> </w:t>
      </w:r>
      <w:r w:rsidR="00E80D30">
        <w:rPr>
          <w:rFonts w:asciiTheme="minorHAnsi" w:hAnsiTheme="minorHAnsi" w:cstheme="minorHAnsi"/>
        </w:rPr>
        <w:t>tillæg nr. 3</w:t>
      </w:r>
      <w:r w:rsidR="009F476A">
        <w:rPr>
          <w:rFonts w:asciiTheme="minorHAnsi" w:hAnsiTheme="minorHAnsi" w:cstheme="minorHAnsi"/>
        </w:rPr>
        <w:t xml:space="preserve"> IKKE er </w:t>
      </w:r>
      <w:r w:rsidR="00AC11EB">
        <w:rPr>
          <w:rFonts w:asciiTheme="minorHAnsi" w:hAnsiTheme="minorHAnsi" w:cstheme="minorHAnsi"/>
        </w:rPr>
        <w:t xml:space="preserve">underlagt </w:t>
      </w:r>
      <w:r w:rsidR="009F476A">
        <w:rPr>
          <w:rFonts w:asciiTheme="minorHAnsi" w:hAnsiTheme="minorHAnsi" w:cstheme="minorHAnsi"/>
        </w:rPr>
        <w:t>krav om en miljøvurdering</w:t>
      </w:r>
      <w:r w:rsidR="00AC11EB">
        <w:rPr>
          <w:rFonts w:asciiTheme="minorHAnsi" w:hAnsiTheme="minorHAnsi" w:cstheme="minorHAnsi"/>
        </w:rPr>
        <w:t>, eftersom det ikke vurderes at have væsentlige miljøpåvirkninger.</w:t>
      </w:r>
    </w:p>
    <w:p w14:paraId="42375029" w14:textId="2A206C31" w:rsidR="00393658" w:rsidRDefault="00393658" w:rsidP="009F476A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Men h</w:t>
      </w:r>
      <w:r w:rsidR="00A076B1">
        <w:rPr>
          <w:rFonts w:asciiTheme="minorHAnsi" w:hAnsiTheme="minorHAnsi" w:cstheme="minorHAnsi"/>
        </w:rPr>
        <w:t>vis havnen udvides så betragteligt som de</w:t>
      </w:r>
      <w:r w:rsidR="00E57B10">
        <w:rPr>
          <w:rFonts w:asciiTheme="minorHAnsi" w:hAnsiTheme="minorHAnsi" w:cstheme="minorHAnsi"/>
        </w:rPr>
        <w:t>r</w:t>
      </w:r>
      <w:r w:rsidR="00A076B1">
        <w:rPr>
          <w:rFonts w:asciiTheme="minorHAnsi" w:hAnsiTheme="minorHAnsi" w:cstheme="minorHAnsi"/>
        </w:rPr>
        <w:t xml:space="preserve"> er lagt op til, kunne man sagtens tænke sig at der ville komme væsentlige miljøpåvirkninger. </w:t>
      </w:r>
      <w:r w:rsidR="00C71605">
        <w:rPr>
          <w:rFonts w:asciiTheme="minorHAnsi" w:hAnsiTheme="minorHAnsi" w:cstheme="minorHAnsi"/>
        </w:rPr>
        <w:t>Der er stor sandsynlighed for at stranden ved Tangkrogen vil sande til, og lugtgener vil uden tvivl komm</w:t>
      </w:r>
      <w:r>
        <w:rPr>
          <w:rFonts w:asciiTheme="minorHAnsi" w:hAnsiTheme="minorHAnsi" w:cstheme="minorHAnsi"/>
        </w:rPr>
        <w:t xml:space="preserve">e, hvis et spildevandsanlæg placeres i første række til </w:t>
      </w:r>
      <w:r w:rsidR="002974F7">
        <w:rPr>
          <w:rFonts w:asciiTheme="minorHAnsi" w:hAnsiTheme="minorHAnsi" w:cstheme="minorHAnsi"/>
        </w:rPr>
        <w:t>strand og</w:t>
      </w:r>
      <w:r>
        <w:rPr>
          <w:rFonts w:asciiTheme="minorHAnsi" w:hAnsiTheme="minorHAnsi" w:cstheme="minorHAnsi"/>
        </w:rPr>
        <w:t xml:space="preserve"> rekreative områder.</w:t>
      </w:r>
    </w:p>
    <w:p w14:paraId="70F50560" w14:textId="1423C5A9" w:rsidR="009F476A" w:rsidRDefault="00393658" w:rsidP="009F476A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Jeg opfordrer derfor indtrængende ti</w:t>
      </w:r>
      <w:r w:rsidR="008A3069">
        <w:rPr>
          <w:rFonts w:asciiTheme="minorHAnsi" w:hAnsiTheme="minorHAnsi" w:cstheme="minorHAnsi"/>
        </w:rPr>
        <w:t xml:space="preserve">l </w:t>
      </w:r>
      <w:r>
        <w:rPr>
          <w:rFonts w:asciiTheme="minorHAnsi" w:hAnsiTheme="minorHAnsi" w:cstheme="minorHAnsi"/>
        </w:rPr>
        <w:t xml:space="preserve">at man gennemfører grundige, uvildige miljøvurderinger </w:t>
      </w:r>
      <w:r w:rsidR="008A3069">
        <w:rPr>
          <w:rFonts w:asciiTheme="minorHAnsi" w:hAnsiTheme="minorHAnsi" w:cstheme="minorHAnsi"/>
        </w:rPr>
        <w:t xml:space="preserve">inden man går i gang – og allerhelst </w:t>
      </w:r>
      <w:r w:rsidR="002974F7">
        <w:rPr>
          <w:rFonts w:asciiTheme="minorHAnsi" w:hAnsiTheme="minorHAnsi" w:cstheme="minorHAnsi"/>
        </w:rPr>
        <w:t xml:space="preserve">at man </w:t>
      </w:r>
      <w:r w:rsidR="008A3069">
        <w:rPr>
          <w:rFonts w:asciiTheme="minorHAnsi" w:hAnsiTheme="minorHAnsi" w:cstheme="minorHAnsi"/>
        </w:rPr>
        <w:t>finder en anden placering til anlægget. Foreningen ’Beskyt Aarhusbugten’ har udarbejdet et forslag om en udmærket alternativ placering.</w:t>
      </w:r>
    </w:p>
    <w:p w14:paraId="5356C591" w14:textId="77777777" w:rsidR="009F476A" w:rsidRPr="000561D5" w:rsidRDefault="009F476A" w:rsidP="009F476A">
      <w:pPr>
        <w:pStyle w:val="NormalWeb"/>
        <w:rPr>
          <w:rFonts w:asciiTheme="minorHAnsi" w:hAnsiTheme="minorHAnsi" w:cstheme="minorHAnsi"/>
        </w:rPr>
      </w:pPr>
    </w:p>
    <w:p w14:paraId="1E096150" w14:textId="28158E49" w:rsidR="009F476A" w:rsidRDefault="009F476A" w:rsidP="009153D1">
      <w:pPr>
        <w:pStyle w:val="NormalWeb"/>
        <w:rPr>
          <w:rFonts w:asciiTheme="minorHAnsi" w:hAnsiTheme="minorHAnsi" w:cstheme="minorHAnsi"/>
        </w:rPr>
      </w:pPr>
    </w:p>
    <w:p w14:paraId="3E6CDB2A" w14:textId="77777777" w:rsidR="00E80D30" w:rsidRDefault="00E80D30" w:rsidP="009153D1">
      <w:pPr>
        <w:pStyle w:val="NormalWeb"/>
        <w:rPr>
          <w:rFonts w:asciiTheme="minorHAnsi" w:hAnsiTheme="minorHAnsi" w:cstheme="minorHAnsi"/>
        </w:rPr>
      </w:pPr>
    </w:p>
    <w:p w14:paraId="6709B5CA" w14:textId="77777777" w:rsidR="009153D1" w:rsidRPr="000561D5" w:rsidRDefault="009153D1">
      <w:pPr>
        <w:rPr>
          <w:rFonts w:cstheme="minorHAnsi"/>
        </w:rPr>
      </w:pPr>
    </w:p>
    <w:sectPr w:rsidR="009153D1" w:rsidRPr="000561D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3D1"/>
    <w:rsid w:val="000561D5"/>
    <w:rsid w:val="002974F7"/>
    <w:rsid w:val="00393658"/>
    <w:rsid w:val="008A3069"/>
    <w:rsid w:val="009153D1"/>
    <w:rsid w:val="009F476A"/>
    <w:rsid w:val="00A076B1"/>
    <w:rsid w:val="00AC11EB"/>
    <w:rsid w:val="00C71605"/>
    <w:rsid w:val="00E57B10"/>
    <w:rsid w:val="00E8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5D252B"/>
  <w15:chartTrackingRefBased/>
  <w15:docId w15:val="{B128BA93-8B43-2342-9C03-A518DBE0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53D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6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0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210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Friis-Jensen</dc:creator>
  <cp:keywords/>
  <dc:description/>
  <cp:lastModifiedBy>Tine Friis-Jensen</cp:lastModifiedBy>
  <cp:revision>2</cp:revision>
  <dcterms:created xsi:type="dcterms:W3CDTF">2022-03-02T12:32:00Z</dcterms:created>
  <dcterms:modified xsi:type="dcterms:W3CDTF">2022-03-02T13:32:00Z</dcterms:modified>
</cp:coreProperties>
</file>