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D09CB" w14:textId="77777777" w:rsidR="00C40FC0" w:rsidRDefault="00C40FC0" w:rsidP="00C40FC0">
      <w:pPr>
        <w:rPr>
          <w:rFonts w:ascii="Arial" w:eastAsia="Times New Roman" w:hAnsi="Arial" w:cs="Arial"/>
          <w:sz w:val="24"/>
          <w:szCs w:val="24"/>
          <w:lang w:eastAsia="da-DK"/>
        </w:rPr>
      </w:pPr>
      <w:r w:rsidRPr="00C40FC0">
        <w:rPr>
          <w:rFonts w:ascii="Arial" w:eastAsia="Times New Roman" w:hAnsi="Arial" w:cs="Arial"/>
          <w:sz w:val="24"/>
          <w:szCs w:val="24"/>
          <w:lang w:eastAsia="da-DK"/>
        </w:rPr>
        <w:t>T</w:t>
      </w:r>
      <w:r w:rsidR="0029749E">
        <w:rPr>
          <w:rFonts w:ascii="Arial" w:eastAsia="Times New Roman" w:hAnsi="Arial" w:cs="Arial"/>
          <w:sz w:val="24"/>
          <w:szCs w:val="24"/>
          <w:lang w:eastAsia="da-DK"/>
        </w:rPr>
        <w:t>il</w:t>
      </w:r>
      <w:r w:rsidR="0029749E">
        <w:rPr>
          <w:rFonts w:ascii="Arial" w:eastAsia="Times New Roman" w:hAnsi="Arial" w:cs="Arial"/>
          <w:sz w:val="24"/>
          <w:szCs w:val="24"/>
          <w:lang w:eastAsia="da-DK"/>
        </w:rPr>
        <w:tab/>
        <w:t>Aarhus Kommune</w:t>
      </w:r>
    </w:p>
    <w:p w14:paraId="623DA82E" w14:textId="77777777" w:rsidR="0029749E" w:rsidRDefault="0029749E" w:rsidP="00C40FC0">
      <w:pPr>
        <w:rPr>
          <w:rFonts w:ascii="Arial" w:eastAsia="Times New Roman" w:hAnsi="Arial" w:cs="Arial"/>
          <w:sz w:val="24"/>
          <w:szCs w:val="24"/>
          <w:lang w:eastAsia="da-DK"/>
        </w:rPr>
      </w:pPr>
    </w:p>
    <w:p w14:paraId="7269DB3A" w14:textId="77777777" w:rsidR="0029749E" w:rsidRPr="00C40FC0" w:rsidRDefault="0029749E" w:rsidP="00C40FC0">
      <w:pP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Emne: </w:t>
      </w:r>
      <w:r>
        <w:rPr>
          <w:rFonts w:ascii="Arial" w:eastAsia="Times New Roman" w:hAnsi="Arial" w:cs="Arial"/>
          <w:b/>
          <w:sz w:val="24"/>
          <w:szCs w:val="24"/>
          <w:lang w:eastAsia="da-DK"/>
        </w:rPr>
        <w:tab/>
        <w:t>Nej til udvidelse af Aarhus Havn på det nuværende grundlag.</w:t>
      </w:r>
    </w:p>
    <w:p w14:paraId="620C3D33" w14:textId="77777777" w:rsidR="00C40FC0" w:rsidRPr="00C40FC0" w:rsidRDefault="00C40FC0" w:rsidP="00C40FC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A94B48F" w14:textId="77777777" w:rsidR="00C40FC0" w:rsidRPr="00C40FC0" w:rsidRDefault="00C40FC0" w:rsidP="00C40FC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40FC0">
        <w:rPr>
          <w:rFonts w:ascii="Arial" w:eastAsia="Times New Roman" w:hAnsi="Arial" w:cs="Arial"/>
          <w:sz w:val="24"/>
          <w:szCs w:val="24"/>
          <w:lang w:eastAsia="da-DK"/>
        </w:rPr>
        <w:t>Aarhus Havn er af væsentlig betydning for Danmarks infrastruktur - ingen tvivl om det. En udvidelse af Aarhus Havn kan derfor være nødvendig, hvis de rigtige forudsætninger er til stede.</w:t>
      </w:r>
    </w:p>
    <w:p w14:paraId="05DF7C10" w14:textId="77777777" w:rsidR="00C40FC0" w:rsidRPr="00C40FC0" w:rsidRDefault="00C40FC0" w:rsidP="00C40FC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9A7286F" w14:textId="77777777" w:rsidR="00C40FC0" w:rsidRDefault="00C40FC0" w:rsidP="00C40FC0">
      <w:pPr>
        <w:rPr>
          <w:rFonts w:ascii="Arial" w:eastAsia="Times New Roman" w:hAnsi="Arial" w:cs="Arial"/>
          <w:sz w:val="24"/>
          <w:szCs w:val="24"/>
          <w:lang w:eastAsia="da-DK"/>
        </w:rPr>
      </w:pPr>
      <w:r w:rsidRPr="00C40FC0">
        <w:rPr>
          <w:rFonts w:ascii="Arial" w:eastAsia="Times New Roman" w:hAnsi="Arial" w:cs="Arial"/>
          <w:sz w:val="24"/>
          <w:szCs w:val="24"/>
          <w:lang w:eastAsia="da-DK"/>
        </w:rPr>
        <w:t xml:space="preserve">I de rapporter som danner grundlag for </w:t>
      </w:r>
      <w:r w:rsidR="002A6BD0">
        <w:rPr>
          <w:rFonts w:ascii="Arial" w:eastAsia="Times New Roman" w:hAnsi="Arial" w:cs="Arial"/>
          <w:sz w:val="24"/>
          <w:szCs w:val="24"/>
          <w:lang w:eastAsia="da-DK"/>
        </w:rPr>
        <w:t xml:space="preserve">den omfangsrige planlagte udvidelse af havnen, 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 xml:space="preserve">er </w:t>
      </w:r>
      <w:r w:rsidR="002A6BD0">
        <w:rPr>
          <w:rFonts w:ascii="Arial" w:eastAsia="Times New Roman" w:hAnsi="Arial" w:cs="Arial"/>
          <w:sz w:val="24"/>
          <w:szCs w:val="24"/>
          <w:lang w:eastAsia="da-DK"/>
        </w:rPr>
        <w:t xml:space="preserve">det 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>ikke godtgjort</w:t>
      </w:r>
      <w:r w:rsidR="002A6BD0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 xml:space="preserve"> hvilke konsekvenser dette vil have på miljøet </w:t>
      </w:r>
      <w:r w:rsidR="002A6BD0">
        <w:rPr>
          <w:rFonts w:ascii="Arial" w:eastAsia="Times New Roman" w:hAnsi="Arial" w:cs="Arial"/>
          <w:sz w:val="24"/>
          <w:szCs w:val="24"/>
          <w:lang w:eastAsia="da-DK"/>
        </w:rPr>
        <w:t xml:space="preserve">og 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>ej heller klimaet. Et er de direkte konsekvenser, som udvidelsen vil have på det lokale miljø i form af manglende herlighedsværdi - det vil givet være en konsekvens i relation til enhver ændring</w:t>
      </w:r>
      <w:r w:rsidR="002A6BD0">
        <w:rPr>
          <w:rFonts w:ascii="Arial" w:eastAsia="Times New Roman" w:hAnsi="Arial" w:cs="Arial"/>
          <w:sz w:val="24"/>
          <w:szCs w:val="24"/>
          <w:lang w:eastAsia="da-DK"/>
        </w:rPr>
        <w:t xml:space="preserve"> af havnen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>. Men den store udfordring vil være konsekvensen i forhold til klimaet. Konsekvensen af den øgede transportmængde på vejene er ikke beskrevet i tilstrækkelig grad. Hvad vil den klimamæss</w:t>
      </w:r>
      <w:r w:rsidR="0029749E">
        <w:rPr>
          <w:rFonts w:ascii="Arial" w:eastAsia="Times New Roman" w:hAnsi="Arial" w:cs="Arial"/>
          <w:sz w:val="24"/>
          <w:szCs w:val="24"/>
          <w:lang w:eastAsia="da-DK"/>
        </w:rPr>
        <w:t>ige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> betydning (øget Co2 udslip) være af, at noget gods flyttes til Aarhus fra andre havne? - hvad har det af økonomisk betydning, at vi skal holde mere i kø på motorvejen eller på indfaldsvejene til Aarhus? - Disse beregninger mangler for fuldkommenhedens skyld.</w:t>
      </w:r>
    </w:p>
    <w:p w14:paraId="4CC7141F" w14:textId="77777777" w:rsidR="002A6BD0" w:rsidRPr="00C40FC0" w:rsidRDefault="002A6BD0" w:rsidP="002A6BD0">
      <w:pPr>
        <w:rPr>
          <w:rFonts w:ascii="Times New Roman" w:eastAsia="Times New Roman" w:hAnsi="Times New Roman" w:cs="Times New Roman"/>
          <w:sz w:val="18"/>
          <w:szCs w:val="18"/>
          <w:lang w:eastAsia="da-DK"/>
        </w:rPr>
      </w:pPr>
      <w:r w:rsidRPr="00C40FC0">
        <w:rPr>
          <w:rFonts w:ascii="Arial" w:eastAsia="Times New Roman" w:hAnsi="Arial" w:cs="Arial"/>
          <w:sz w:val="24"/>
          <w:szCs w:val="24"/>
          <w:lang w:eastAsia="da-DK"/>
        </w:rPr>
        <w:t>En udvidelsesplan der inkluderer en gennem bearbejdet kalkulation af den klimamæssige påvirkning - ikke kun i byggefasen, men også efterfølgende, hvis Aarhus opsluger de omkringliggende havne. Hvad vil det betyde det for klimaet</w:t>
      </w:r>
      <w:r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 xml:space="preserve"> at mer</w:t>
      </w:r>
      <w:r>
        <w:rPr>
          <w:rFonts w:ascii="Arial" w:eastAsia="Times New Roman" w:hAnsi="Arial" w:cs="Arial"/>
          <w:sz w:val="24"/>
          <w:szCs w:val="24"/>
          <w:lang w:eastAsia="da-DK"/>
        </w:rPr>
        <w:t>e gods skal køres på landevejen?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14:paraId="0C5BD563" w14:textId="77777777" w:rsidR="002A6BD0" w:rsidRDefault="002A6BD0" w:rsidP="00C40FC0">
      <w:pPr>
        <w:rPr>
          <w:rFonts w:ascii="Arial" w:eastAsia="Times New Roman" w:hAnsi="Arial" w:cs="Arial"/>
          <w:sz w:val="24"/>
          <w:szCs w:val="24"/>
          <w:lang w:eastAsia="da-DK"/>
        </w:rPr>
      </w:pPr>
    </w:p>
    <w:p w14:paraId="3A15EE90" w14:textId="77777777" w:rsidR="002A6BD0" w:rsidRPr="00C40FC0" w:rsidRDefault="002A6BD0" w:rsidP="002A6BD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40FC0">
        <w:rPr>
          <w:rFonts w:ascii="Arial" w:eastAsia="Times New Roman" w:hAnsi="Arial" w:cs="Arial"/>
          <w:sz w:val="24"/>
          <w:szCs w:val="24"/>
          <w:lang w:eastAsia="da-DK"/>
        </w:rPr>
        <w:t>Kravet må være, at der bliver udarbejdet et bedre grundlag for vurderingen af de klimamæssige konsekvenser.</w:t>
      </w:r>
    </w:p>
    <w:p w14:paraId="766DDB9B" w14:textId="77777777" w:rsidR="00C40FC0" w:rsidRPr="00C40FC0" w:rsidRDefault="00C40FC0" w:rsidP="00C40FC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F8ECC95" w14:textId="42D15367" w:rsidR="00C40FC0" w:rsidRDefault="00C40FC0" w:rsidP="00C40FC0">
      <w:pPr>
        <w:rPr>
          <w:rFonts w:ascii="Arial" w:eastAsia="Times New Roman" w:hAnsi="Arial" w:cs="Arial"/>
          <w:sz w:val="24"/>
          <w:szCs w:val="24"/>
          <w:lang w:eastAsia="da-DK"/>
        </w:rPr>
      </w:pPr>
      <w:r w:rsidRPr="00C40FC0">
        <w:rPr>
          <w:rFonts w:ascii="Arial" w:eastAsia="Times New Roman" w:hAnsi="Arial" w:cs="Arial"/>
          <w:sz w:val="24"/>
          <w:szCs w:val="24"/>
          <w:lang w:eastAsia="da-DK"/>
        </w:rPr>
        <w:t>Et andet spørgsmål der rejser sig er, hvad er det for virksomhed</w:t>
      </w:r>
      <w:r w:rsidR="009B0999">
        <w:rPr>
          <w:rFonts w:ascii="Arial" w:eastAsia="Times New Roman" w:hAnsi="Arial" w:cs="Arial"/>
          <w:sz w:val="24"/>
          <w:szCs w:val="24"/>
          <w:lang w:eastAsia="da-DK"/>
        </w:rPr>
        <w:t>er der ønsker at anvende havnen?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 xml:space="preserve"> Vi mangler konkrete svar. Det er en udokumenteret udtalelse fra havnen som vi skal stole på. Senest har vi set</w:t>
      </w:r>
      <w:r w:rsidR="00DC4F4B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 xml:space="preserve"> at </w:t>
      </w:r>
      <w:r w:rsidR="0029749E">
        <w:rPr>
          <w:rFonts w:ascii="Arial" w:eastAsia="Times New Roman" w:hAnsi="Arial" w:cs="Arial"/>
          <w:sz w:val="24"/>
          <w:szCs w:val="24"/>
          <w:lang w:eastAsia="da-DK"/>
        </w:rPr>
        <w:t>Arla og Salling G</w:t>
      </w:r>
      <w:r w:rsidR="008F15DD">
        <w:rPr>
          <w:rFonts w:ascii="Arial" w:eastAsia="Times New Roman" w:hAnsi="Arial" w:cs="Arial"/>
          <w:sz w:val="24"/>
          <w:szCs w:val="24"/>
          <w:lang w:eastAsia="da-DK"/>
        </w:rPr>
        <w:t>roup</w:t>
      </w:r>
      <w:bookmarkStart w:id="0" w:name="_GoBack"/>
      <w:bookmarkEnd w:id="0"/>
      <w:r w:rsidRPr="00C40FC0">
        <w:rPr>
          <w:rFonts w:ascii="Arial" w:eastAsia="Times New Roman" w:hAnsi="Arial" w:cs="Arial"/>
          <w:sz w:val="24"/>
          <w:szCs w:val="24"/>
          <w:lang w:eastAsia="da-DK"/>
        </w:rPr>
        <w:t xml:space="preserve"> har undsagt sig udvidelsen af havnen.</w:t>
      </w:r>
      <w:r w:rsidR="009B0999">
        <w:rPr>
          <w:rFonts w:ascii="Arial" w:eastAsia="Times New Roman" w:hAnsi="Arial" w:cs="Arial"/>
          <w:sz w:val="24"/>
          <w:szCs w:val="24"/>
          <w:lang w:eastAsia="da-DK"/>
        </w:rPr>
        <w:t xml:space="preserve"> Betyder det, at Aarhus Havn blot antager der er et behov? – Der mangler dokumentation for virksomhedernes opbakning!!!</w:t>
      </w:r>
    </w:p>
    <w:p w14:paraId="544B52F5" w14:textId="77777777" w:rsidR="002A6BD0" w:rsidRPr="00C40FC0" w:rsidRDefault="002A6BD0" w:rsidP="00C40FC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8BA7152" w14:textId="77777777" w:rsidR="002A6BD0" w:rsidRDefault="00C40FC0" w:rsidP="00C40FC0">
      <w:pPr>
        <w:rPr>
          <w:rFonts w:ascii="Arial" w:eastAsia="Times New Roman" w:hAnsi="Arial" w:cs="Arial"/>
          <w:sz w:val="24"/>
          <w:szCs w:val="24"/>
          <w:lang w:eastAsia="da-DK"/>
        </w:rPr>
      </w:pPr>
      <w:r w:rsidRPr="00C40FC0">
        <w:rPr>
          <w:rFonts w:ascii="Arial" w:eastAsia="Times New Roman" w:hAnsi="Arial" w:cs="Arial"/>
          <w:sz w:val="24"/>
          <w:szCs w:val="24"/>
          <w:lang w:eastAsia="da-DK"/>
        </w:rPr>
        <w:t>Kombineret med en tendens i befolkningen om mindre konsum må have betydning for mængden af varer vi skal have til Danmark. Så må spørgsmålet være? - hvad er forventningen til det danske forbrugsmønster i de kommende år? - hvo</w:t>
      </w:r>
      <w:r w:rsidR="0029749E">
        <w:rPr>
          <w:rFonts w:ascii="Arial" w:eastAsia="Times New Roman" w:hAnsi="Arial" w:cs="Arial"/>
          <w:sz w:val="24"/>
          <w:szCs w:val="24"/>
          <w:lang w:eastAsia="da-DK"/>
        </w:rPr>
        <w:t>r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 xml:space="preserve">ledes forventes klimaændringen at påvirke vores forbrugsmønster? -  </w:t>
      </w:r>
      <w:r w:rsidR="002A6BD0">
        <w:rPr>
          <w:rFonts w:ascii="Arial" w:eastAsia="Times New Roman" w:hAnsi="Arial" w:cs="Arial"/>
          <w:sz w:val="24"/>
          <w:szCs w:val="24"/>
          <w:lang w:eastAsia="da-DK"/>
        </w:rPr>
        <w:t>Disse spørgsmål må besvares før vi kan tage stilling på et oplyst grundlag.</w:t>
      </w:r>
    </w:p>
    <w:p w14:paraId="539A3B58" w14:textId="77777777" w:rsidR="00C40FC0" w:rsidRPr="00C40FC0" w:rsidRDefault="00C40FC0" w:rsidP="00C40FC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40FC0">
        <w:rPr>
          <w:rFonts w:ascii="Arial" w:eastAsia="Times New Roman" w:hAnsi="Arial" w:cs="Arial"/>
          <w:sz w:val="24"/>
          <w:szCs w:val="24"/>
          <w:lang w:eastAsia="da-DK"/>
        </w:rPr>
        <w:t xml:space="preserve">Hvis årsagen til udvidelsen er transitcontainere - så er det </w:t>
      </w:r>
      <w:r w:rsidR="0029749E">
        <w:rPr>
          <w:rFonts w:ascii="Arial" w:eastAsia="Times New Roman" w:hAnsi="Arial" w:cs="Arial"/>
          <w:sz w:val="24"/>
          <w:szCs w:val="24"/>
          <w:lang w:eastAsia="da-DK"/>
        </w:rPr>
        <w:t>efter min opfattelse ikke en va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>lid grund til at ødelægge miljøet lokalt.</w:t>
      </w:r>
    </w:p>
    <w:p w14:paraId="5EE36FAA" w14:textId="77777777" w:rsidR="00C40FC0" w:rsidRPr="00C40FC0" w:rsidRDefault="00C40FC0" w:rsidP="00C40FC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63FBEA6" w14:textId="77777777" w:rsidR="00C40FC0" w:rsidRPr="00C40FC0" w:rsidRDefault="00C40FC0" w:rsidP="00C40FC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40FC0">
        <w:rPr>
          <w:rFonts w:ascii="Arial" w:eastAsia="Times New Roman" w:hAnsi="Arial" w:cs="Arial"/>
          <w:sz w:val="24"/>
          <w:szCs w:val="24"/>
          <w:lang w:eastAsia="da-DK"/>
        </w:rPr>
        <w:t>Måske man skulle se på, om det vil være muligt at se på havnene som et samlet kompleks af infrastruktur enheder og se på, hvilke alternativer der er i forhold til de virksomheder der anvender Aarhus Havn. Løsningen kunne omfatte en dybere analyse af, hvad øvrige havne i regionen kan tilbyde.</w:t>
      </w:r>
    </w:p>
    <w:p w14:paraId="6681C3BD" w14:textId="77777777" w:rsidR="00C40FC0" w:rsidRPr="00C40FC0" w:rsidRDefault="00C40FC0" w:rsidP="00C40FC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B3F16E8" w14:textId="77777777" w:rsidR="00C40FC0" w:rsidRPr="00C40FC0" w:rsidRDefault="00C40FC0" w:rsidP="00C40FC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40FC0">
        <w:rPr>
          <w:rFonts w:ascii="Arial" w:eastAsia="Times New Roman" w:hAnsi="Arial" w:cs="Arial"/>
          <w:sz w:val="24"/>
          <w:szCs w:val="24"/>
          <w:lang w:eastAsia="da-DK"/>
        </w:rPr>
        <w:t xml:space="preserve">Havnene er national kritisk infrastruktur - og en større konsolidering vil blot gøre os mere sårbare. Derfor bør havnen lave et alternativ, hvor </w:t>
      </w:r>
      <w:r w:rsidR="002A6BD0">
        <w:rPr>
          <w:rFonts w:ascii="Arial" w:eastAsia="Times New Roman" w:hAnsi="Arial" w:cs="Arial"/>
          <w:sz w:val="24"/>
          <w:szCs w:val="24"/>
          <w:lang w:eastAsia="da-DK"/>
        </w:rPr>
        <w:t xml:space="preserve">arealerne 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>optimeres inden</w:t>
      </w:r>
      <w:r w:rsidR="0029749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 xml:space="preserve">for de 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lastRenderedPageBreak/>
        <w:t xml:space="preserve">eksisterende arealer og det sikres, at alle virksomheder er havnerelevante. De som ikke er </w:t>
      </w:r>
      <w:r w:rsidR="002A6BD0">
        <w:rPr>
          <w:rFonts w:ascii="Arial" w:eastAsia="Times New Roman" w:hAnsi="Arial" w:cs="Arial"/>
          <w:sz w:val="24"/>
          <w:szCs w:val="24"/>
          <w:lang w:eastAsia="da-DK"/>
        </w:rPr>
        <w:t xml:space="preserve">havnerelevante 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>opsiges med udløb af eksisterende lejekontrakter.</w:t>
      </w:r>
    </w:p>
    <w:p w14:paraId="5E5E95AD" w14:textId="77777777" w:rsidR="00C40FC0" w:rsidRPr="00C40FC0" w:rsidRDefault="00C40FC0" w:rsidP="00C40FC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DA0EE0E" w14:textId="77777777" w:rsidR="00C40FC0" w:rsidRPr="00C40FC0" w:rsidRDefault="00C40FC0" w:rsidP="00C40FC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40FC0">
        <w:rPr>
          <w:rFonts w:ascii="Arial" w:eastAsia="Times New Roman" w:hAnsi="Arial" w:cs="Arial"/>
          <w:sz w:val="24"/>
          <w:szCs w:val="24"/>
          <w:lang w:eastAsia="da-DK"/>
        </w:rPr>
        <w:t>Yderligere bør det vurderes, om havnene i Grenå, Horsens og Randers kunne modtage dele af det gods som lige nu leveres til Aarhus Havn. På denne vis bindes regionen o</w:t>
      </w:r>
      <w:r w:rsidR="0029749E">
        <w:rPr>
          <w:rFonts w:ascii="Arial" w:eastAsia="Times New Roman" w:hAnsi="Arial" w:cs="Arial"/>
          <w:sz w:val="24"/>
          <w:szCs w:val="24"/>
          <w:lang w:eastAsia="da-DK"/>
        </w:rPr>
        <w:t>g regionens virksomheder tætte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>re sammen.</w:t>
      </w:r>
    </w:p>
    <w:p w14:paraId="51D9719E" w14:textId="77777777" w:rsidR="00C40FC0" w:rsidRPr="00C40FC0" w:rsidRDefault="00C40FC0" w:rsidP="00C40FC0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DE88ED8" w14:textId="77777777" w:rsidR="00C40FC0" w:rsidRPr="00C40FC0" w:rsidRDefault="00C40FC0" w:rsidP="00C40FC0">
      <w:pPr>
        <w:rPr>
          <w:rFonts w:ascii="Times New Roman" w:eastAsia="Times New Roman" w:hAnsi="Times New Roman" w:cs="Times New Roman"/>
          <w:sz w:val="18"/>
          <w:szCs w:val="18"/>
          <w:lang w:eastAsia="da-DK"/>
        </w:rPr>
      </w:pPr>
      <w:r w:rsidRPr="00C40FC0">
        <w:rPr>
          <w:rFonts w:ascii="Arial" w:eastAsia="Times New Roman" w:hAnsi="Arial" w:cs="Arial"/>
          <w:sz w:val="24"/>
          <w:szCs w:val="24"/>
          <w:lang w:eastAsia="da-DK"/>
        </w:rPr>
        <w:t xml:space="preserve">Værdi er i dag andet end arbejdspladser - værdi er mindst lige så meget livsglæde, tilfredshed med omgivelserne, duften af vandet og havets brusen, når vi spadserer på Strandvejen på en forårsdag. </w:t>
      </w:r>
    </w:p>
    <w:p w14:paraId="7DBCC324" w14:textId="77777777" w:rsidR="00C40FC0" w:rsidRPr="00C40FC0" w:rsidRDefault="00C40FC0" w:rsidP="00C40FC0">
      <w:pPr>
        <w:rPr>
          <w:rFonts w:ascii="Times New Roman" w:eastAsia="Times New Roman" w:hAnsi="Times New Roman" w:cs="Times New Roman"/>
          <w:sz w:val="18"/>
          <w:szCs w:val="18"/>
          <w:lang w:eastAsia="da-DK"/>
        </w:rPr>
      </w:pPr>
      <w:r w:rsidRPr="00C40FC0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14:paraId="4D9731A4" w14:textId="77777777" w:rsidR="00C40FC0" w:rsidRPr="00C40FC0" w:rsidRDefault="00C40FC0" w:rsidP="00C40FC0">
      <w:pPr>
        <w:rPr>
          <w:rFonts w:ascii="Times New Roman" w:eastAsia="Times New Roman" w:hAnsi="Times New Roman" w:cs="Times New Roman"/>
          <w:sz w:val="18"/>
          <w:szCs w:val="18"/>
          <w:lang w:eastAsia="da-DK"/>
        </w:rPr>
      </w:pPr>
      <w:r w:rsidRPr="00C40FC0">
        <w:rPr>
          <w:rFonts w:ascii="Arial" w:eastAsia="Times New Roman" w:hAnsi="Arial" w:cs="Arial"/>
          <w:sz w:val="24"/>
          <w:szCs w:val="24"/>
          <w:lang w:eastAsia="da-DK"/>
        </w:rPr>
        <w:t>Jeg tænker, at vi mangler nogle relevante alternativer - alternativer, hvor der skabes rum for en fleksibel udvidelse - efter behov. En fleksibel udvidelse, hvor man sikrer</w:t>
      </w:r>
      <w:r w:rsidR="0029749E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 xml:space="preserve"> at de virksomheder som ønsker beliggenhed på havnen, de facto ikke kan placere sig et andet sted. En plan, hvor man opsiger de virksomheder</w:t>
      </w:r>
      <w:r w:rsidR="0029749E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 xml:space="preserve"> som lige så godt kan placeres i baglandet – så bliver der plads til de, som har et behov</w:t>
      </w:r>
      <w:r w:rsidR="009B0999">
        <w:rPr>
          <w:rFonts w:ascii="Arial" w:eastAsia="Times New Roman" w:hAnsi="Arial" w:cs="Arial"/>
          <w:sz w:val="24"/>
          <w:szCs w:val="24"/>
          <w:lang w:eastAsia="da-DK"/>
        </w:rPr>
        <w:t xml:space="preserve"> for at ”bo på en havn”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</w:p>
    <w:p w14:paraId="3C583A45" w14:textId="77777777" w:rsidR="00C40FC0" w:rsidRPr="00C40FC0" w:rsidRDefault="00C40FC0" w:rsidP="00C40FC0">
      <w:pPr>
        <w:rPr>
          <w:rFonts w:ascii="Times New Roman" w:eastAsia="Times New Roman" w:hAnsi="Times New Roman" w:cs="Times New Roman"/>
          <w:sz w:val="18"/>
          <w:szCs w:val="18"/>
          <w:lang w:eastAsia="da-DK"/>
        </w:rPr>
      </w:pPr>
      <w:r w:rsidRPr="00C40FC0">
        <w:rPr>
          <w:rFonts w:ascii="Arial" w:eastAsia="Times New Roman" w:hAnsi="Arial" w:cs="Arial"/>
          <w:sz w:val="24"/>
          <w:szCs w:val="24"/>
          <w:lang w:eastAsia="da-DK"/>
        </w:rPr>
        <w:t>  </w:t>
      </w:r>
    </w:p>
    <w:p w14:paraId="1FC02CCE" w14:textId="77777777" w:rsidR="00C40FC0" w:rsidRPr="00C40FC0" w:rsidRDefault="00C40FC0" w:rsidP="00C40FC0">
      <w:pPr>
        <w:rPr>
          <w:rFonts w:ascii="Times New Roman" w:eastAsia="Times New Roman" w:hAnsi="Times New Roman" w:cs="Times New Roman"/>
          <w:sz w:val="18"/>
          <w:szCs w:val="18"/>
          <w:lang w:eastAsia="da-DK"/>
        </w:rPr>
      </w:pPr>
      <w:r w:rsidRPr="00C40FC0">
        <w:rPr>
          <w:rFonts w:ascii="Arial" w:eastAsia="Times New Roman" w:hAnsi="Arial" w:cs="Arial"/>
          <w:sz w:val="24"/>
          <w:szCs w:val="24"/>
          <w:lang w:eastAsia="da-DK"/>
        </w:rPr>
        <w:t xml:space="preserve">Det er bagudrettet tænkning </w:t>
      </w:r>
      <w:r w:rsidR="009B0999">
        <w:rPr>
          <w:rFonts w:ascii="Arial" w:eastAsia="Times New Roman" w:hAnsi="Arial" w:cs="Arial"/>
          <w:sz w:val="24"/>
          <w:szCs w:val="24"/>
          <w:lang w:eastAsia="da-DK"/>
        </w:rPr>
        <w:t>at en del af fundamentet er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 xml:space="preserve"> et vækstscenarie</w:t>
      </w:r>
      <w:r w:rsidR="009B0999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 xml:space="preserve"> som er bygget på udokumenterede forudsætninger fra COWI - forudsætninger som ikke bliver offentliggjort – forudsætninger, som </w:t>
      </w:r>
      <w:r w:rsidR="0029749E">
        <w:rPr>
          <w:rFonts w:ascii="Arial" w:eastAsia="Times New Roman" w:hAnsi="Arial" w:cs="Arial"/>
          <w:sz w:val="24"/>
          <w:szCs w:val="24"/>
          <w:lang w:eastAsia="da-DK"/>
        </w:rPr>
        <w:t xml:space="preserve">måske 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>ikke har hold i virkeligheden. Måske man skulle lade være med at tænke traditionelt, og a</w:t>
      </w:r>
      <w:r w:rsidR="009B0999">
        <w:rPr>
          <w:rFonts w:ascii="Arial" w:eastAsia="Times New Roman" w:hAnsi="Arial" w:cs="Arial"/>
          <w:sz w:val="24"/>
          <w:szCs w:val="24"/>
          <w:lang w:eastAsia="da-DK"/>
        </w:rPr>
        <w:t xml:space="preserve">lene 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 xml:space="preserve">tænke økonomisk vækst, men tænke værdiskabelse som inkluderer eksisterende kunder, havnen og ikke mindst byens borgere. </w:t>
      </w:r>
    </w:p>
    <w:p w14:paraId="2A83961B" w14:textId="77777777" w:rsidR="00C40FC0" w:rsidRPr="00C40FC0" w:rsidRDefault="00C40FC0" w:rsidP="00C40FC0">
      <w:pPr>
        <w:rPr>
          <w:rFonts w:ascii="Times New Roman" w:eastAsia="Times New Roman" w:hAnsi="Times New Roman" w:cs="Times New Roman"/>
          <w:sz w:val="18"/>
          <w:szCs w:val="18"/>
          <w:lang w:eastAsia="da-DK"/>
        </w:rPr>
      </w:pPr>
      <w:r w:rsidRPr="00C40FC0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14:paraId="1522574A" w14:textId="77777777" w:rsidR="00C40FC0" w:rsidRPr="00C40FC0" w:rsidRDefault="00C40FC0" w:rsidP="00C40FC0">
      <w:pPr>
        <w:rPr>
          <w:rFonts w:ascii="Times New Roman" w:eastAsia="Times New Roman" w:hAnsi="Times New Roman" w:cs="Times New Roman"/>
          <w:sz w:val="18"/>
          <w:szCs w:val="18"/>
          <w:lang w:eastAsia="da-DK"/>
        </w:rPr>
      </w:pPr>
      <w:r w:rsidRPr="00C40FC0">
        <w:rPr>
          <w:rFonts w:ascii="Arial" w:eastAsia="Times New Roman" w:hAnsi="Arial" w:cs="Arial"/>
          <w:sz w:val="24"/>
          <w:szCs w:val="24"/>
          <w:lang w:eastAsia="da-DK"/>
        </w:rPr>
        <w:t xml:space="preserve">Derfor ønsker jeg at se en gennem bearbejdet plan for udnyttelse af de allerede eksisterende arealer - en plan der indeholder </w:t>
      </w:r>
      <w:r w:rsidR="009B0999">
        <w:rPr>
          <w:rFonts w:ascii="Arial" w:eastAsia="Times New Roman" w:hAnsi="Arial" w:cs="Arial"/>
          <w:sz w:val="24"/>
          <w:szCs w:val="24"/>
          <w:lang w:eastAsia="da-DK"/>
        </w:rPr>
        <w:t>en analyse af alle</w:t>
      </w:r>
      <w:r w:rsidRPr="00C40FC0">
        <w:rPr>
          <w:rFonts w:ascii="Arial" w:eastAsia="Times New Roman" w:hAnsi="Arial" w:cs="Arial"/>
          <w:sz w:val="24"/>
          <w:szCs w:val="24"/>
          <w:lang w:eastAsia="da-DK"/>
        </w:rPr>
        <w:t xml:space="preserve"> klimamæssige konsekvenser - en plan der skaber værdi for os alle der bor i Aarhus!</w:t>
      </w:r>
    </w:p>
    <w:p w14:paraId="617B5E50" w14:textId="77777777" w:rsidR="00797D14" w:rsidRDefault="00797D14" w:rsidP="006C6BA2"/>
    <w:sectPr w:rsidR="00797D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9F28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B12E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6248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UBTHqlEbWFPmRqh9qIW/T9SWqPRTlHzFPZX745Ad43LR25fAgRCJ8rlfFy5cwS/q"/>
  </w:docVars>
  <w:rsids>
    <w:rsidRoot w:val="00C40FC0"/>
    <w:rsid w:val="00170543"/>
    <w:rsid w:val="0029749E"/>
    <w:rsid w:val="002A6BD0"/>
    <w:rsid w:val="006841F2"/>
    <w:rsid w:val="006C6BA2"/>
    <w:rsid w:val="00797D14"/>
    <w:rsid w:val="008F15DD"/>
    <w:rsid w:val="009B0999"/>
    <w:rsid w:val="00A65E1F"/>
    <w:rsid w:val="00A72FEC"/>
    <w:rsid w:val="00BD1E97"/>
    <w:rsid w:val="00C40FC0"/>
    <w:rsid w:val="00C977F1"/>
    <w:rsid w:val="00CC17D2"/>
    <w:rsid w:val="00D61C9B"/>
    <w:rsid w:val="00D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CCFC"/>
  <w15:chartTrackingRefBased/>
  <w15:docId w15:val="{92DF1ED5-81BA-4392-A1FE-0515C595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EC"/>
    <w:pPr>
      <w:spacing w:after="0" w:line="240" w:lineRule="auto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0543"/>
    <w:pPr>
      <w:keepNext/>
      <w:keepLines/>
      <w:spacing w:after="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0543"/>
    <w:pPr>
      <w:keepNext/>
      <w:keepLines/>
      <w:spacing w:after="8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0543"/>
    <w:pPr>
      <w:keepNext/>
      <w:keepLines/>
      <w:spacing w:after="80"/>
      <w:outlineLvl w:val="2"/>
    </w:pPr>
    <w:rPr>
      <w:rFonts w:eastAsiaTheme="majorEastAsia" w:cstheme="majorBid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C977F1"/>
    <w:pPr>
      <w:keepNext/>
      <w:keepLines/>
      <w:spacing w:after="80"/>
      <w:outlineLvl w:val="3"/>
    </w:pPr>
    <w:rPr>
      <w:rFonts w:eastAsiaTheme="majorEastAsia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uiPriority w:val="99"/>
    <w:semiHidden/>
    <w:unhideWhenUsed/>
    <w:rsid w:val="00D61C9B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D1E97"/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D1E97"/>
    <w:rPr>
      <w:rFonts w:ascii="Verdana" w:hAnsi="Verdana"/>
      <w:sz w:val="16"/>
      <w:szCs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61C9B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61C9B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1C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1C9B"/>
    <w:rPr>
      <w:rFonts w:ascii="Verdana" w:hAnsi="Verdana"/>
      <w:b/>
      <w:bCs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61C9B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1C9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1C9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70543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70543"/>
    <w:rPr>
      <w:rFonts w:ascii="Verdana" w:eastAsiaTheme="majorEastAsia" w:hAnsi="Verdana" w:cstheme="majorBidi"/>
      <w:b/>
      <w:bCs/>
      <w:sz w:val="20"/>
      <w:szCs w:val="26"/>
    </w:rPr>
  </w:style>
  <w:style w:type="character" w:styleId="Pladsholdertekst">
    <w:name w:val="Placeholder Text"/>
    <w:basedOn w:val="Standardskrifttypeiafsnit"/>
    <w:uiPriority w:val="99"/>
    <w:semiHidden/>
    <w:rsid w:val="00D61C9B"/>
    <w:rPr>
      <w:color w:val="808080"/>
    </w:rPr>
  </w:style>
  <w:style w:type="table" w:styleId="Tabel-Gitter">
    <w:name w:val="Table Grid"/>
    <w:basedOn w:val="Tabel-Normal"/>
    <w:uiPriority w:val="59"/>
    <w:rsid w:val="00D6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170543"/>
    <w:rPr>
      <w:rFonts w:ascii="Verdana" w:eastAsiaTheme="majorEastAsia" w:hAnsi="Verdana" w:cstheme="majorBidi"/>
      <w:i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77F1"/>
    <w:rPr>
      <w:rFonts w:ascii="Verdana" w:eastAsiaTheme="majorEastAsia" w:hAnsi="Verdana" w:cstheme="majorBidi"/>
      <w:i/>
      <w:iCs/>
      <w:sz w:val="20"/>
    </w:rPr>
  </w:style>
  <w:style w:type="character" w:styleId="Hyperlink">
    <w:name w:val="Hyperlink"/>
    <w:basedOn w:val="Standardskrifttypeiafsnit"/>
    <w:uiPriority w:val="99"/>
    <w:unhideWhenUsed/>
    <w:rsid w:val="00CC17D2"/>
    <w:rPr>
      <w:color w:val="FF0000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65E1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C17D2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orsensKommune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000000"/>
      </a:hlink>
      <a:folHlink>
        <a:srgbClr val="FFCF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FDF0ABC40854DB9CBB97242E7CEB8" ma:contentTypeVersion="11" ma:contentTypeDescription="Create a new document." ma:contentTypeScope="" ma:versionID="b839865898051a76a015ba54ba6edc08">
  <xsd:schema xmlns:xsd="http://www.w3.org/2001/XMLSchema" xmlns:xs="http://www.w3.org/2001/XMLSchema" xmlns:p="http://schemas.microsoft.com/office/2006/metadata/properties" xmlns:ns3="0569366e-e551-4e6a-8f1b-df7bc7eccb44" targetNamespace="http://schemas.microsoft.com/office/2006/metadata/properties" ma:root="true" ma:fieldsID="67c935d465ede2ebf9d2a824c6bcd547" ns3:_="">
    <xsd:import namespace="0569366e-e551-4e6a-8f1b-df7bc7eccb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9366e-e551-4e6a-8f1b-df7bc7ecc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CF8D1-6D64-4D7F-B330-BE4146D75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9366e-e551-4e6a-8f1b-df7bc7ecc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E14FD-9B0C-435A-B30D-84A09108B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D9F48-981B-4767-8669-999DA38702BD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0569366e-e551-4e6a-8f1b-df7bc7eccb4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631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Holm Christensen</dc:creator>
  <cp:keywords/>
  <dc:description/>
  <cp:lastModifiedBy>Claus Holm Christensen</cp:lastModifiedBy>
  <cp:revision>2</cp:revision>
  <dcterms:created xsi:type="dcterms:W3CDTF">2022-03-03T09:34:00Z</dcterms:created>
  <dcterms:modified xsi:type="dcterms:W3CDTF">2022-03-03T10:27:00Z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0x01010081FFDF0ABC40854DB9CBB97242E7CEB8</vt:lpwstr>
  </property>
</Properties>
</file>